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E4" w:rsidRPr="00D5221C" w:rsidRDefault="00E534BA" w:rsidP="00D5221C">
      <w:pPr>
        <w:pStyle w:val="bodytext"/>
        <w:spacing w:before="0" w:beforeAutospacing="0" w:after="0" w:afterAutospacing="0"/>
        <w:jc w:val="center"/>
        <w:rPr>
          <w:b/>
          <w:lang w:val="en-US"/>
        </w:rPr>
      </w:pPr>
      <w:proofErr w:type="spellStart"/>
      <w:r w:rsidRPr="00D5221C">
        <w:rPr>
          <w:b/>
          <w:lang w:val="en-US"/>
        </w:rPr>
        <w:t>Cf</w:t>
      </w:r>
      <w:r w:rsidR="00EF6D63">
        <w:rPr>
          <w:b/>
          <w:lang w:val="en-US"/>
        </w:rPr>
        <w:t>P</w:t>
      </w:r>
      <w:proofErr w:type="spellEnd"/>
      <w:r w:rsidRPr="00D5221C">
        <w:rPr>
          <w:b/>
          <w:lang w:val="en-US"/>
        </w:rPr>
        <w:t xml:space="preserve"> - </w:t>
      </w:r>
      <w:r w:rsidR="00FB2AE4" w:rsidRPr="00D5221C">
        <w:rPr>
          <w:b/>
          <w:lang w:val="en-US"/>
        </w:rPr>
        <w:t xml:space="preserve">Call for </w:t>
      </w:r>
      <w:r w:rsidR="00C55DDD">
        <w:rPr>
          <w:b/>
          <w:lang w:val="en-US"/>
        </w:rPr>
        <w:t>Paper</w:t>
      </w:r>
      <w:r w:rsidR="00FB2AE4" w:rsidRPr="00D5221C">
        <w:rPr>
          <w:b/>
          <w:lang w:val="en-US"/>
        </w:rPr>
        <w:t xml:space="preserve"> </w:t>
      </w:r>
      <w:proofErr w:type="spellStart"/>
      <w:r w:rsidR="00FB2AE4" w:rsidRPr="00D5221C">
        <w:rPr>
          <w:b/>
          <w:lang w:val="en-US"/>
        </w:rPr>
        <w:t>für</w:t>
      </w:r>
      <w:proofErr w:type="spellEnd"/>
      <w:r w:rsidR="00FB2AE4" w:rsidRPr="00D5221C">
        <w:rPr>
          <w:b/>
          <w:lang w:val="en-US"/>
        </w:rPr>
        <w:t xml:space="preserve"> den</w:t>
      </w:r>
      <w:r w:rsidR="008F3ED5" w:rsidRPr="00D5221C">
        <w:rPr>
          <w:b/>
          <w:lang w:val="en-US"/>
        </w:rPr>
        <w:t xml:space="preserve"> Workshop </w:t>
      </w:r>
    </w:p>
    <w:p w:rsidR="008F3ED5" w:rsidRPr="00D5221C" w:rsidRDefault="008F3ED5" w:rsidP="00D5221C">
      <w:pPr>
        <w:pStyle w:val="bodytext"/>
        <w:spacing w:before="0" w:beforeAutospacing="0" w:after="0" w:afterAutospacing="0"/>
        <w:jc w:val="center"/>
        <w:rPr>
          <w:b/>
        </w:rPr>
      </w:pPr>
      <w:r w:rsidRPr="00D5221C">
        <w:rPr>
          <w:b/>
        </w:rPr>
        <w:t xml:space="preserve">„Software Qualität </w:t>
      </w:r>
      <w:r w:rsidR="00870D51" w:rsidRPr="00D5221C">
        <w:rPr>
          <w:b/>
        </w:rPr>
        <w:t>ist wie Schönheit</w:t>
      </w:r>
      <w:r w:rsidRPr="00D5221C">
        <w:rPr>
          <w:b/>
        </w:rPr>
        <w:t>“</w:t>
      </w:r>
    </w:p>
    <w:p w:rsidR="00870D51" w:rsidRPr="005F1892" w:rsidRDefault="00870D51" w:rsidP="00D5221C">
      <w:pPr>
        <w:pStyle w:val="bodytext"/>
        <w:spacing w:before="0" w:beforeAutospacing="0" w:after="0" w:afterAutospacing="0"/>
        <w:jc w:val="center"/>
        <w:rPr>
          <w:b/>
          <w:lang w:val="en-US"/>
        </w:rPr>
      </w:pPr>
      <w:r w:rsidRPr="005F1892">
        <w:rPr>
          <w:b/>
          <w:lang w:val="en-US"/>
        </w:rPr>
        <w:t>„Software Quality is like Beauty“</w:t>
      </w:r>
    </w:p>
    <w:p w:rsidR="002A53E5" w:rsidRPr="00D5221C" w:rsidRDefault="00FB2AE4" w:rsidP="00D5221C">
      <w:pPr>
        <w:pStyle w:val="bodytext"/>
        <w:spacing w:before="0" w:beforeAutospacing="0" w:after="0" w:afterAutospacing="0"/>
        <w:jc w:val="center"/>
        <w:rPr>
          <w:b/>
        </w:rPr>
      </w:pPr>
      <w:r w:rsidRPr="00D5221C">
        <w:rPr>
          <w:b/>
        </w:rPr>
        <w:t>Der Workshop findet</w:t>
      </w:r>
      <w:r w:rsidR="00870D51" w:rsidRPr="00D5221C">
        <w:rPr>
          <w:b/>
        </w:rPr>
        <w:t xml:space="preserve"> im Rahmen der </w:t>
      </w:r>
      <w:proofErr w:type="spellStart"/>
      <w:r w:rsidR="00870D51" w:rsidRPr="00D5221C">
        <w:rPr>
          <w:b/>
        </w:rPr>
        <w:t>FedCSIS</w:t>
      </w:r>
      <w:proofErr w:type="spellEnd"/>
      <w:r w:rsidR="00870D51" w:rsidRPr="00D5221C">
        <w:rPr>
          <w:b/>
        </w:rPr>
        <w:t xml:space="preserve"> Multi-Konferenz</w:t>
      </w:r>
      <w:r w:rsidRPr="00D5221C">
        <w:rPr>
          <w:b/>
        </w:rPr>
        <w:t xml:space="preserve"> </w:t>
      </w:r>
      <w:r w:rsidR="00870D51" w:rsidRPr="00D5221C">
        <w:rPr>
          <w:b/>
        </w:rPr>
        <w:t xml:space="preserve">vom 1.-4. September 2019 </w:t>
      </w:r>
      <w:r w:rsidR="00F32E9A">
        <w:rPr>
          <w:b/>
        </w:rPr>
        <w:t xml:space="preserve">in Leipzig </w:t>
      </w:r>
      <w:r w:rsidR="00870D51" w:rsidRPr="00D5221C">
        <w:rPr>
          <w:b/>
        </w:rPr>
        <w:t>statt</w:t>
      </w:r>
      <w:r w:rsidRPr="00D5221C">
        <w:rPr>
          <w:b/>
        </w:rPr>
        <w:t>.</w:t>
      </w:r>
    </w:p>
    <w:p w:rsidR="00FB2AE4" w:rsidRPr="00D5221C" w:rsidRDefault="00342117" w:rsidP="00D5221C">
      <w:pPr>
        <w:pStyle w:val="bodytext"/>
        <w:spacing w:before="0" w:beforeAutospacing="0" w:after="0" w:afterAutospacing="0"/>
        <w:jc w:val="both"/>
      </w:pPr>
      <w:r w:rsidRPr="00D5221C">
        <w:t>Der Workshop diskutiert die Besonderheiten von Software, verschiedene Methoden und Werkzeuge, Software Qualität zu messen und sichtbar zu machen sowie die Auswirkungen von Software Qualität auf die IT Sicherheit. Er hat darüber hinaus das Ziel, Partner für ein Gütesiegel „geprüfte Sicherheit“ für Software zusammen zu führen und die Politik auf das Thema aufmerksam zu machen.</w:t>
      </w:r>
      <w:r w:rsidR="00D70D17">
        <w:t xml:space="preserve"> </w:t>
      </w:r>
      <w:r w:rsidR="00F67785" w:rsidRPr="00D5221C">
        <w:t xml:space="preserve">Die Beiträge werden in der </w:t>
      </w:r>
      <w:proofErr w:type="spellStart"/>
      <w:r w:rsidR="00F67785" w:rsidRPr="00D5221C">
        <w:t>FedCSIS</w:t>
      </w:r>
      <w:proofErr w:type="spellEnd"/>
      <w:r w:rsidR="00F67785" w:rsidRPr="00D5221C">
        <w:t xml:space="preserve"> 2019 </w:t>
      </w:r>
      <w:proofErr w:type="spellStart"/>
      <w:r w:rsidR="00F67785" w:rsidRPr="00D5221C">
        <w:t>Proceedings</w:t>
      </w:r>
      <w:proofErr w:type="spellEnd"/>
      <w:r w:rsidR="00F67785" w:rsidRPr="00D5221C">
        <w:t xml:space="preserve"> in IEEE </w:t>
      </w:r>
      <w:proofErr w:type="spellStart"/>
      <w:r w:rsidR="00F67785" w:rsidRPr="00D5221C">
        <w:t>Xplore</w:t>
      </w:r>
      <w:proofErr w:type="spellEnd"/>
      <w:r w:rsidR="00F67785" w:rsidRPr="00D5221C">
        <w:t xml:space="preserve"> Digital Library und </w:t>
      </w:r>
      <w:proofErr w:type="spellStart"/>
      <w:r w:rsidR="00F67785" w:rsidRPr="00D5221C">
        <w:t>FedCSIS</w:t>
      </w:r>
      <w:proofErr w:type="spellEnd"/>
      <w:r w:rsidR="00F67785" w:rsidRPr="00D5221C">
        <w:t xml:space="preserve"> 2019 </w:t>
      </w:r>
      <w:proofErr w:type="spellStart"/>
      <w:r w:rsidR="00F67785" w:rsidRPr="00D5221C">
        <w:t>Proceedings</w:t>
      </w:r>
      <w:proofErr w:type="spellEnd"/>
      <w:r w:rsidR="00F67785" w:rsidRPr="00D5221C">
        <w:t xml:space="preserve"> in Web </w:t>
      </w:r>
      <w:proofErr w:type="spellStart"/>
      <w:r w:rsidR="00F67785" w:rsidRPr="00D5221C">
        <w:t>Of</w:t>
      </w:r>
      <w:proofErr w:type="spellEnd"/>
      <w:r w:rsidR="00F67785" w:rsidRPr="00D5221C">
        <w:t xml:space="preserve"> Science veröffen</w:t>
      </w:r>
      <w:r w:rsidR="00F67785" w:rsidRPr="00D5221C">
        <w:t>t</w:t>
      </w:r>
      <w:r w:rsidR="00F67785" w:rsidRPr="00D5221C">
        <w:t>licht, deshalb ist die Einhaltung der Deadline zum Einreichen der Beiträge dringend erforde</w:t>
      </w:r>
      <w:r w:rsidR="00F67785" w:rsidRPr="00D5221C">
        <w:t>r</w:t>
      </w:r>
      <w:r w:rsidR="00F67785" w:rsidRPr="00D5221C">
        <w:t>lich.</w:t>
      </w:r>
      <w:r w:rsidR="00D70D17">
        <w:t xml:space="preserve"> Weitere Informationen finden Sie unter </w:t>
      </w:r>
      <w:hyperlink r:id="rId6" w:history="1">
        <w:r w:rsidR="00D8166B" w:rsidRPr="00645084">
          <w:rPr>
            <w:rStyle w:val="Hyperlink"/>
          </w:rPr>
          <w:t>www.fedCSIS.org</w:t>
        </w:r>
      </w:hyperlink>
      <w:r w:rsidR="00D70D17">
        <w:t>.</w:t>
      </w:r>
    </w:p>
    <w:p w:rsidR="00F67785" w:rsidRPr="00D5221C" w:rsidRDefault="00F67785" w:rsidP="00D5221C">
      <w:pPr>
        <w:pStyle w:val="StandardWeb"/>
        <w:spacing w:before="120" w:beforeAutospacing="0" w:after="120" w:afterAutospacing="0"/>
        <w:rPr>
          <w:b/>
          <w:color w:val="000000"/>
        </w:rPr>
      </w:pPr>
      <w:r w:rsidRPr="00D5221C">
        <w:rPr>
          <w:b/>
          <w:color w:val="000000"/>
        </w:rPr>
        <w:t>Hier die wichtigen Termine für Einreichung von Beiträgen:</w:t>
      </w:r>
    </w:p>
    <w:p w:rsidR="00F67785" w:rsidRPr="00D5221C" w:rsidRDefault="00F67785" w:rsidP="00342117">
      <w:pPr>
        <w:pStyle w:val="StandardWeb"/>
        <w:spacing w:before="0" w:beforeAutospacing="0" w:after="0" w:afterAutospacing="0"/>
        <w:rPr>
          <w:color w:val="000000"/>
        </w:rPr>
      </w:pPr>
      <w:r w:rsidRPr="00D5221C">
        <w:rPr>
          <w:b/>
          <w:color w:val="000000"/>
        </w:rPr>
        <w:t>Beitrag Einreichung</w:t>
      </w:r>
      <w:r w:rsidRPr="00D5221C">
        <w:rPr>
          <w:color w:val="000000"/>
        </w:rPr>
        <w:t xml:space="preserve">: 14.5.2019, über die Konferenzwebseite </w:t>
      </w:r>
      <w:r w:rsidRPr="00D5221C">
        <w:rPr>
          <w:color w:val="000000"/>
        </w:rPr>
        <w:br/>
      </w:r>
      <w:r w:rsidRPr="00D5221C">
        <w:rPr>
          <w:b/>
          <w:color w:val="000000"/>
        </w:rPr>
        <w:t>Annahme der Beiträge</w:t>
      </w:r>
      <w:r w:rsidRPr="00D5221C">
        <w:rPr>
          <w:color w:val="000000"/>
        </w:rPr>
        <w:t>: 4.6.2019</w:t>
      </w:r>
      <w:r w:rsidRPr="00D5221C">
        <w:rPr>
          <w:color w:val="000000"/>
        </w:rPr>
        <w:br/>
      </w:r>
      <w:r w:rsidRPr="00D5221C">
        <w:rPr>
          <w:b/>
          <w:color w:val="000000"/>
        </w:rPr>
        <w:t>Benachrichtigung der Autoren</w:t>
      </w:r>
      <w:r w:rsidRPr="00D5221C">
        <w:rPr>
          <w:color w:val="000000"/>
        </w:rPr>
        <w:t>: 25.6.2019</w:t>
      </w:r>
      <w:r w:rsidRPr="00D5221C">
        <w:rPr>
          <w:color w:val="000000"/>
        </w:rPr>
        <w:br/>
      </w:r>
      <w:r w:rsidRPr="00D5221C">
        <w:rPr>
          <w:b/>
          <w:color w:val="000000"/>
        </w:rPr>
        <w:t>Endgültige Einreichung des fertigen Beitrages</w:t>
      </w:r>
      <w:r w:rsidRPr="00D5221C">
        <w:rPr>
          <w:color w:val="000000"/>
        </w:rPr>
        <w:t>: 10.7.2019</w:t>
      </w:r>
      <w:r w:rsidRPr="00D5221C">
        <w:rPr>
          <w:color w:val="000000"/>
        </w:rPr>
        <w:br/>
      </w:r>
      <w:r w:rsidR="00342117" w:rsidRPr="00D5221C">
        <w:rPr>
          <w:b/>
          <w:color w:val="000000"/>
        </w:rPr>
        <w:t>Konferenz Datum</w:t>
      </w:r>
      <w:r w:rsidR="00342117" w:rsidRPr="00D5221C">
        <w:rPr>
          <w:color w:val="000000"/>
        </w:rPr>
        <w:t xml:space="preserve">: 1. </w:t>
      </w:r>
      <w:r w:rsidR="005F1892">
        <w:rPr>
          <w:color w:val="000000"/>
        </w:rPr>
        <w:t>-</w:t>
      </w:r>
      <w:r w:rsidR="00342117" w:rsidRPr="00D5221C">
        <w:rPr>
          <w:color w:val="000000"/>
        </w:rPr>
        <w:t xml:space="preserve"> 4. September 2019</w:t>
      </w:r>
    </w:p>
    <w:p w:rsidR="008F3ED5" w:rsidRPr="00D5221C" w:rsidRDefault="008F3ED5" w:rsidP="00D5221C">
      <w:pPr>
        <w:pStyle w:val="bodytext"/>
        <w:spacing w:before="120" w:beforeAutospacing="0" w:after="0" w:afterAutospacing="0"/>
        <w:jc w:val="both"/>
        <w:rPr>
          <w:b/>
        </w:rPr>
      </w:pPr>
      <w:r w:rsidRPr="00D5221C">
        <w:rPr>
          <w:b/>
        </w:rPr>
        <w:t>Es wird um Vorträge zu folgenden Themengebieten gebeten:</w:t>
      </w:r>
    </w:p>
    <w:p w:rsidR="008F3ED5" w:rsidRPr="00D5221C" w:rsidRDefault="008F3ED5" w:rsidP="008F3ED5">
      <w:pPr>
        <w:pStyle w:val="Listenabsatz"/>
        <w:numPr>
          <w:ilvl w:val="0"/>
          <w:numId w:val="1"/>
        </w:numPr>
        <w:rPr>
          <w:color w:val="1F497D"/>
        </w:rPr>
      </w:pPr>
      <w:r w:rsidRPr="00D5221C">
        <w:rPr>
          <w:color w:val="1F497D"/>
        </w:rPr>
        <w:t>Software Qualitätsmaße</w:t>
      </w:r>
    </w:p>
    <w:p w:rsidR="008F3ED5" w:rsidRPr="00D5221C" w:rsidRDefault="008F3ED5" w:rsidP="008F3ED5">
      <w:pPr>
        <w:pStyle w:val="Listenabsatz"/>
        <w:numPr>
          <w:ilvl w:val="0"/>
          <w:numId w:val="1"/>
        </w:numPr>
        <w:rPr>
          <w:color w:val="1F497D"/>
        </w:rPr>
      </w:pPr>
      <w:r w:rsidRPr="00D5221C">
        <w:rPr>
          <w:color w:val="1F497D"/>
        </w:rPr>
        <w:t>Methoden zur Software Qualitätsmessung</w:t>
      </w:r>
    </w:p>
    <w:p w:rsidR="008F3ED5" w:rsidRPr="00D5221C" w:rsidRDefault="008F3ED5" w:rsidP="008F3ED5">
      <w:pPr>
        <w:pStyle w:val="Listenabsatz"/>
        <w:numPr>
          <w:ilvl w:val="0"/>
          <w:numId w:val="1"/>
        </w:numPr>
        <w:rPr>
          <w:color w:val="1F497D"/>
        </w:rPr>
      </w:pPr>
      <w:r w:rsidRPr="00D5221C">
        <w:rPr>
          <w:color w:val="1F497D"/>
        </w:rPr>
        <w:t>Entwicklung von Qualitätssoftware</w:t>
      </w:r>
      <w:r w:rsidR="00342117" w:rsidRPr="00D5221C">
        <w:rPr>
          <w:color w:val="1F497D"/>
        </w:rPr>
        <w:t xml:space="preserve">, Quality </w:t>
      </w:r>
      <w:proofErr w:type="spellStart"/>
      <w:r w:rsidR="00342117" w:rsidRPr="00D5221C">
        <w:rPr>
          <w:color w:val="1F497D"/>
        </w:rPr>
        <w:t>by</w:t>
      </w:r>
      <w:proofErr w:type="spellEnd"/>
      <w:r w:rsidR="00342117" w:rsidRPr="00D5221C">
        <w:rPr>
          <w:color w:val="1F497D"/>
        </w:rPr>
        <w:t xml:space="preserve"> design</w:t>
      </w:r>
    </w:p>
    <w:p w:rsidR="008F3ED5" w:rsidRPr="00D5221C" w:rsidRDefault="008F3ED5" w:rsidP="008F3ED5">
      <w:pPr>
        <w:pStyle w:val="Listenabsatz"/>
        <w:numPr>
          <w:ilvl w:val="0"/>
          <w:numId w:val="1"/>
        </w:numPr>
        <w:rPr>
          <w:color w:val="1F497D"/>
        </w:rPr>
      </w:pPr>
      <w:r w:rsidRPr="00D5221C">
        <w:rPr>
          <w:color w:val="1F497D"/>
        </w:rPr>
        <w:t>Software Sicherheit als wesentliches Qualitätskriterium</w:t>
      </w:r>
    </w:p>
    <w:p w:rsidR="008F3ED5" w:rsidRPr="00D5221C" w:rsidRDefault="008F3ED5" w:rsidP="008F3ED5">
      <w:pPr>
        <w:pStyle w:val="Listenabsatz"/>
        <w:numPr>
          <w:ilvl w:val="0"/>
          <w:numId w:val="1"/>
        </w:numPr>
        <w:rPr>
          <w:color w:val="1F497D"/>
        </w:rPr>
      </w:pPr>
      <w:r w:rsidRPr="00D5221C">
        <w:rPr>
          <w:color w:val="1F497D"/>
        </w:rPr>
        <w:t>Software Qualität sichtbar machen</w:t>
      </w:r>
    </w:p>
    <w:p w:rsidR="008F3ED5" w:rsidRPr="00D5221C" w:rsidRDefault="008F3ED5" w:rsidP="008F3ED5">
      <w:pPr>
        <w:pStyle w:val="Listenabsatz"/>
        <w:numPr>
          <w:ilvl w:val="0"/>
          <w:numId w:val="1"/>
        </w:numPr>
        <w:rPr>
          <w:color w:val="1F497D"/>
        </w:rPr>
      </w:pPr>
      <w:r w:rsidRPr="00D5221C">
        <w:rPr>
          <w:color w:val="1F497D"/>
        </w:rPr>
        <w:t>Projektmanagement für Qualitätssoftware</w:t>
      </w:r>
    </w:p>
    <w:p w:rsidR="008F3ED5" w:rsidRPr="00D5221C" w:rsidRDefault="008F3ED5" w:rsidP="008F3ED5">
      <w:pPr>
        <w:pStyle w:val="Listenabsatz"/>
        <w:numPr>
          <w:ilvl w:val="0"/>
          <w:numId w:val="1"/>
        </w:numPr>
        <w:rPr>
          <w:color w:val="1F497D"/>
        </w:rPr>
      </w:pPr>
      <w:r w:rsidRPr="00D5221C">
        <w:rPr>
          <w:color w:val="1F497D"/>
        </w:rPr>
        <w:t>Nachhaltige Validierung von Software Qualität</w:t>
      </w:r>
    </w:p>
    <w:p w:rsidR="008C6F93" w:rsidRPr="00D5221C" w:rsidRDefault="008C6F93" w:rsidP="008F3ED5">
      <w:pPr>
        <w:pStyle w:val="Listenabsatz"/>
        <w:numPr>
          <w:ilvl w:val="0"/>
          <w:numId w:val="1"/>
        </w:numPr>
        <w:rPr>
          <w:color w:val="1F497D"/>
        </w:rPr>
      </w:pPr>
      <w:r w:rsidRPr="00D5221C">
        <w:rPr>
          <w:color w:val="1F497D"/>
        </w:rPr>
        <w:t>Anforderungen und Umgebungsbedingungen verschiedener Stakeholder</w:t>
      </w:r>
    </w:p>
    <w:p w:rsidR="008F3ED5" w:rsidRPr="00D5221C" w:rsidRDefault="003250C5" w:rsidP="008F3ED5">
      <w:pPr>
        <w:pStyle w:val="Listenabsatz"/>
        <w:numPr>
          <w:ilvl w:val="0"/>
          <w:numId w:val="1"/>
        </w:numPr>
        <w:rPr>
          <w:color w:val="1F497D"/>
        </w:rPr>
      </w:pPr>
      <w:r w:rsidRPr="00D5221C">
        <w:rPr>
          <w:color w:val="1F497D"/>
        </w:rPr>
        <w:t>Praxisbewährthe</w:t>
      </w:r>
      <w:r w:rsidR="00B962A6" w:rsidRPr="00D5221C">
        <w:rPr>
          <w:color w:val="1F497D"/>
        </w:rPr>
        <w:t>it von Qualitätsmaßnahmen und -W</w:t>
      </w:r>
      <w:r w:rsidRPr="00D5221C">
        <w:rPr>
          <w:color w:val="1F497D"/>
        </w:rPr>
        <w:t>erkzeugen</w:t>
      </w:r>
    </w:p>
    <w:p w:rsidR="00342117" w:rsidRPr="00D5221C" w:rsidRDefault="00342117" w:rsidP="00342117">
      <w:pPr>
        <w:spacing w:before="120" w:after="0"/>
        <w:rPr>
          <w:rFonts w:ascii="Times New Roman" w:hAnsi="Times New Roman" w:cs="Times New Roman"/>
          <w:b/>
          <w:sz w:val="24"/>
          <w:szCs w:val="24"/>
        </w:rPr>
      </w:pPr>
      <w:r w:rsidRPr="00D5221C">
        <w:rPr>
          <w:rFonts w:ascii="Times New Roman" w:hAnsi="Times New Roman" w:cs="Times New Roman"/>
          <w:b/>
          <w:sz w:val="24"/>
          <w:szCs w:val="24"/>
        </w:rPr>
        <w:t xml:space="preserve">Organisatoren des Workshops: </w:t>
      </w:r>
    </w:p>
    <w:p w:rsidR="00CB31B9" w:rsidRPr="00CB31B9" w:rsidRDefault="00CB31B9" w:rsidP="00CB31B9">
      <w:pPr>
        <w:numPr>
          <w:ilvl w:val="0"/>
          <w:numId w:val="5"/>
        </w:numPr>
        <w:shd w:val="clear" w:color="auto" w:fill="FFFFFF"/>
        <w:spacing w:after="0" w:line="240" w:lineRule="auto"/>
        <w:ind w:left="425" w:hanging="357"/>
        <w:rPr>
          <w:rFonts w:ascii="Times New Roman" w:eastAsia="Times New Roman" w:hAnsi="Times New Roman" w:cs="Times New Roman"/>
          <w:color w:val="000000"/>
          <w:sz w:val="24"/>
          <w:szCs w:val="24"/>
          <w:lang w:eastAsia="de-DE"/>
        </w:rPr>
      </w:pPr>
      <w:r w:rsidRPr="00CB31B9">
        <w:rPr>
          <w:rFonts w:ascii="Times New Roman" w:eastAsia="Times New Roman" w:hAnsi="Times New Roman" w:cs="Times New Roman"/>
          <w:color w:val="000000"/>
          <w:sz w:val="24"/>
          <w:szCs w:val="24"/>
          <w:lang w:eastAsia="de-DE"/>
        </w:rPr>
        <w:t>Radomski, Sabine, HfTL, Germany</w:t>
      </w:r>
    </w:p>
    <w:p w:rsidR="00CB31B9" w:rsidRPr="00C33606" w:rsidRDefault="00F67ED5" w:rsidP="00CB31B9">
      <w:pPr>
        <w:numPr>
          <w:ilvl w:val="0"/>
          <w:numId w:val="5"/>
        </w:numPr>
        <w:shd w:val="clear" w:color="auto" w:fill="FFFFFF"/>
        <w:spacing w:before="100" w:beforeAutospacing="1" w:after="100" w:afterAutospacing="1" w:line="240" w:lineRule="auto"/>
        <w:ind w:left="426"/>
        <w:rPr>
          <w:rFonts w:ascii="Times New Roman" w:eastAsia="Times New Roman" w:hAnsi="Times New Roman" w:cs="Times New Roman"/>
          <w:sz w:val="24"/>
          <w:szCs w:val="24"/>
          <w:lang w:eastAsia="de-DE"/>
        </w:rPr>
      </w:pPr>
      <w:hyperlink r:id="rId7" w:history="1">
        <w:r w:rsidR="00CB31B9" w:rsidRPr="00C33606">
          <w:rPr>
            <w:rFonts w:ascii="Times New Roman" w:eastAsia="Times New Roman" w:hAnsi="Times New Roman" w:cs="Times New Roman"/>
            <w:sz w:val="24"/>
            <w:szCs w:val="24"/>
            <w:lang w:eastAsia="de-DE"/>
          </w:rPr>
          <w:t>Sowa, Aleksandra</w:t>
        </w:r>
      </w:hyperlink>
      <w:r w:rsidR="00CB31B9" w:rsidRPr="00C33606">
        <w:rPr>
          <w:rFonts w:ascii="Times New Roman" w:eastAsia="Times New Roman" w:hAnsi="Times New Roman" w:cs="Times New Roman"/>
          <w:sz w:val="24"/>
          <w:szCs w:val="24"/>
          <w:lang w:eastAsia="de-DE"/>
        </w:rPr>
        <w:t>, FG Informationssicherheit, ISACA Germany Chapter e.V., Germany</w:t>
      </w:r>
    </w:p>
    <w:p w:rsidR="00342117" w:rsidRPr="00D5221C" w:rsidRDefault="00342117" w:rsidP="00342117">
      <w:pPr>
        <w:rPr>
          <w:rFonts w:ascii="Times New Roman" w:eastAsiaTheme="minorEastAsia" w:hAnsi="Times New Roman" w:cs="Times New Roman"/>
          <w:noProof/>
          <w:sz w:val="24"/>
          <w:szCs w:val="24"/>
        </w:rPr>
      </w:pPr>
      <w:r w:rsidRPr="00D5221C">
        <w:rPr>
          <w:rFonts w:ascii="Times New Roman" w:eastAsiaTheme="minorEastAsia" w:hAnsi="Times New Roman" w:cs="Times New Roman"/>
          <w:b/>
          <w:noProof/>
          <w:sz w:val="24"/>
          <w:szCs w:val="24"/>
        </w:rPr>
        <w:t>Kontakt</w:t>
      </w:r>
      <w:r w:rsidRPr="00D5221C">
        <w:rPr>
          <w:rFonts w:ascii="Times New Roman" w:eastAsiaTheme="minorEastAsia" w:hAnsi="Times New Roman" w:cs="Times New Roman"/>
          <w:noProof/>
          <w:sz w:val="24"/>
          <w:szCs w:val="24"/>
        </w:rPr>
        <w:t xml:space="preserve">: </w:t>
      </w:r>
      <w:hyperlink r:id="rId8" w:history="1">
        <w:r w:rsidR="00D5221C" w:rsidRPr="00D5221C">
          <w:rPr>
            <w:rStyle w:val="Hyperlink"/>
            <w:rFonts w:ascii="Times New Roman" w:eastAsiaTheme="minorEastAsia" w:hAnsi="Times New Roman" w:cs="Times New Roman"/>
            <w:noProof/>
            <w:sz w:val="24"/>
            <w:szCs w:val="24"/>
          </w:rPr>
          <w:t>swsec2019@fedcsis.org</w:t>
        </w:r>
      </w:hyperlink>
    </w:p>
    <w:p w:rsidR="00D5221C" w:rsidRPr="00D5221C" w:rsidRDefault="00D5221C" w:rsidP="00342117">
      <w:pPr>
        <w:rPr>
          <w:rFonts w:ascii="Times New Roman" w:eastAsiaTheme="minorEastAsia" w:hAnsi="Times New Roman" w:cs="Times New Roman"/>
          <w:b/>
          <w:noProof/>
          <w:sz w:val="24"/>
          <w:szCs w:val="24"/>
        </w:rPr>
      </w:pPr>
      <w:r w:rsidRPr="00D5221C">
        <w:rPr>
          <w:rFonts w:ascii="Times New Roman" w:eastAsiaTheme="minorEastAsia" w:hAnsi="Times New Roman" w:cs="Times New Roman"/>
          <w:b/>
          <w:noProof/>
          <w:sz w:val="24"/>
          <w:szCs w:val="24"/>
        </w:rPr>
        <w:t>Programm Komitee:</w:t>
      </w:r>
    </w:p>
    <w:p w:rsidR="00D5221C" w:rsidRPr="00D5221C" w:rsidRDefault="00D5221C" w:rsidP="00D5221C">
      <w:pPr>
        <w:pStyle w:val="Listenabsatz"/>
        <w:numPr>
          <w:ilvl w:val="0"/>
          <w:numId w:val="3"/>
        </w:numPr>
        <w:rPr>
          <w:rFonts w:eastAsiaTheme="minorEastAsia"/>
          <w:noProof/>
        </w:rPr>
      </w:pPr>
      <w:r w:rsidRPr="00D5221C">
        <w:rPr>
          <w:rFonts w:eastAsiaTheme="minorEastAsia"/>
          <w:noProof/>
        </w:rPr>
        <w:t>Fiebig, Daniele, Prof. für SWE, Germany</w:t>
      </w:r>
    </w:p>
    <w:p w:rsidR="00D5221C" w:rsidRPr="00D5221C" w:rsidRDefault="00D5221C" w:rsidP="00D5221C">
      <w:pPr>
        <w:pStyle w:val="Listenabsatz"/>
        <w:numPr>
          <w:ilvl w:val="0"/>
          <w:numId w:val="3"/>
        </w:numPr>
        <w:rPr>
          <w:rFonts w:eastAsiaTheme="minorEastAsia"/>
          <w:noProof/>
        </w:rPr>
      </w:pPr>
      <w:r w:rsidRPr="00D5221C">
        <w:rPr>
          <w:rFonts w:eastAsiaTheme="minorEastAsia"/>
          <w:noProof/>
        </w:rPr>
        <w:t>Heinemann, Andreas, CAST e.V.</w:t>
      </w:r>
    </w:p>
    <w:p w:rsidR="00D5221C" w:rsidRPr="00D5221C" w:rsidRDefault="00D5221C" w:rsidP="00D5221C">
      <w:pPr>
        <w:pStyle w:val="Listenabsatz"/>
        <w:numPr>
          <w:ilvl w:val="0"/>
          <w:numId w:val="3"/>
        </w:numPr>
        <w:rPr>
          <w:rFonts w:eastAsiaTheme="minorEastAsia"/>
          <w:noProof/>
        </w:rPr>
      </w:pPr>
      <w:r w:rsidRPr="00D5221C">
        <w:rPr>
          <w:rFonts w:eastAsiaTheme="minorEastAsia"/>
          <w:noProof/>
        </w:rPr>
        <w:t>Janotta, Adrian, Geschäftsführer Janotta Partner</w:t>
      </w:r>
      <w:r w:rsidR="0012528E">
        <w:rPr>
          <w:rFonts w:eastAsiaTheme="minorEastAsia"/>
          <w:noProof/>
        </w:rPr>
        <w:t xml:space="preserve"> Security</w:t>
      </w:r>
      <w:r w:rsidRPr="00D5221C">
        <w:rPr>
          <w:rFonts w:eastAsiaTheme="minorEastAsia"/>
          <w:noProof/>
        </w:rPr>
        <w:t xml:space="preserve"> </w:t>
      </w:r>
      <w:r w:rsidR="0012528E">
        <w:rPr>
          <w:rFonts w:eastAsiaTheme="minorEastAsia"/>
          <w:noProof/>
        </w:rPr>
        <w:t>Consulting</w:t>
      </w:r>
    </w:p>
    <w:p w:rsidR="00D5221C" w:rsidRPr="00D5221C" w:rsidRDefault="00D5221C" w:rsidP="00D5221C">
      <w:pPr>
        <w:pStyle w:val="Listenabsatz"/>
        <w:numPr>
          <w:ilvl w:val="0"/>
          <w:numId w:val="3"/>
        </w:numPr>
        <w:rPr>
          <w:rFonts w:eastAsiaTheme="minorEastAsia"/>
          <w:noProof/>
        </w:rPr>
      </w:pPr>
      <w:r w:rsidRPr="00D5221C">
        <w:rPr>
          <w:rFonts w:eastAsiaTheme="minorEastAsia"/>
          <w:noProof/>
        </w:rPr>
        <w:t>Lilienthal, Carola, Geschäftsführerin WPS Workplace Solutions GmbH</w:t>
      </w:r>
    </w:p>
    <w:p w:rsidR="00D5221C" w:rsidRPr="005F1892" w:rsidRDefault="00D5221C" w:rsidP="00D5221C">
      <w:pPr>
        <w:pStyle w:val="Listenabsatz"/>
        <w:numPr>
          <w:ilvl w:val="0"/>
          <w:numId w:val="3"/>
        </w:numPr>
        <w:rPr>
          <w:rFonts w:eastAsiaTheme="minorEastAsia"/>
          <w:noProof/>
          <w:lang w:val="en-US"/>
        </w:rPr>
      </w:pPr>
      <w:r w:rsidRPr="005F1892">
        <w:rPr>
          <w:rFonts w:eastAsiaTheme="minorEastAsia"/>
          <w:noProof/>
          <w:lang w:val="en-US"/>
        </w:rPr>
        <w:t>Mohs, Joa</w:t>
      </w:r>
      <w:r w:rsidR="0012528E">
        <w:rPr>
          <w:rFonts w:eastAsiaTheme="minorEastAsia"/>
          <w:noProof/>
          <w:lang w:val="en-US"/>
        </w:rPr>
        <w:t>c</w:t>
      </w:r>
      <w:r w:rsidRPr="005F1892">
        <w:rPr>
          <w:rFonts w:eastAsiaTheme="minorEastAsia"/>
          <w:noProof/>
          <w:lang w:val="en-US"/>
        </w:rPr>
        <w:t>him, Partner Cyber &amp; Privacy, PwC WPG</w:t>
      </w:r>
    </w:p>
    <w:p w:rsidR="00D5221C" w:rsidRPr="00D5221C" w:rsidRDefault="00D5221C" w:rsidP="00D5221C">
      <w:pPr>
        <w:pStyle w:val="Listenabsatz"/>
        <w:numPr>
          <w:ilvl w:val="0"/>
          <w:numId w:val="3"/>
        </w:numPr>
        <w:rPr>
          <w:rFonts w:eastAsiaTheme="minorEastAsia"/>
          <w:noProof/>
        </w:rPr>
      </w:pPr>
      <w:r w:rsidRPr="00D5221C">
        <w:rPr>
          <w:rFonts w:eastAsiaTheme="minorEastAsia"/>
          <w:noProof/>
        </w:rPr>
        <w:t xml:space="preserve">Rzepus, Thomas, FLYACTS GmbH // DIE APP-AGENTUR  </w:t>
      </w:r>
    </w:p>
    <w:p w:rsidR="00D5221C" w:rsidRPr="00D5221C" w:rsidRDefault="00D5221C" w:rsidP="005F1892">
      <w:pPr>
        <w:pStyle w:val="Listenabsatz"/>
        <w:numPr>
          <w:ilvl w:val="0"/>
          <w:numId w:val="3"/>
        </w:numPr>
        <w:rPr>
          <w:rFonts w:eastAsiaTheme="minorEastAsia"/>
          <w:noProof/>
        </w:rPr>
      </w:pPr>
      <w:r w:rsidRPr="00D5221C">
        <w:rPr>
          <w:rFonts w:eastAsiaTheme="minorEastAsia"/>
          <w:noProof/>
        </w:rPr>
        <w:t xml:space="preserve">Lawicki, </w:t>
      </w:r>
      <w:r w:rsidR="0012528E" w:rsidRPr="00D5221C">
        <w:rPr>
          <w:rFonts w:eastAsiaTheme="minorEastAsia"/>
          <w:noProof/>
        </w:rPr>
        <w:t>Tomasz</w:t>
      </w:r>
      <w:r w:rsidR="0012528E">
        <w:rPr>
          <w:rFonts w:eastAsiaTheme="minorEastAsia"/>
          <w:noProof/>
        </w:rPr>
        <w:t>,</w:t>
      </w:r>
      <w:r w:rsidR="0012528E" w:rsidRPr="005F1892">
        <w:rPr>
          <w:rFonts w:eastAsiaTheme="minorEastAsia"/>
          <w:noProof/>
        </w:rPr>
        <w:t xml:space="preserve"> </w:t>
      </w:r>
      <w:r w:rsidR="005F1892" w:rsidRPr="005F1892">
        <w:rPr>
          <w:rFonts w:eastAsiaTheme="minorEastAsia"/>
          <w:noProof/>
        </w:rPr>
        <w:t>Schwerhoff Consultants GmbH</w:t>
      </w:r>
    </w:p>
    <w:p w:rsidR="00D5221C" w:rsidRPr="00D5221C" w:rsidRDefault="00D5221C" w:rsidP="00D5221C">
      <w:pPr>
        <w:pStyle w:val="Listenabsatz"/>
        <w:numPr>
          <w:ilvl w:val="0"/>
          <w:numId w:val="3"/>
        </w:numPr>
        <w:rPr>
          <w:rFonts w:eastAsiaTheme="minorEastAsia"/>
          <w:noProof/>
        </w:rPr>
      </w:pPr>
      <w:r w:rsidRPr="00D5221C">
        <w:rPr>
          <w:rFonts w:eastAsiaTheme="minorEastAsia"/>
          <w:noProof/>
        </w:rPr>
        <w:t>Ullmann, Markus, Bundesamt für Sicherheit in der Informationstechnik (BSI)</w:t>
      </w:r>
    </w:p>
    <w:p w:rsidR="00D5221C" w:rsidRPr="00D5221C" w:rsidRDefault="00D5221C" w:rsidP="00D5221C">
      <w:pPr>
        <w:pStyle w:val="Listenabsatz"/>
        <w:numPr>
          <w:ilvl w:val="0"/>
          <w:numId w:val="3"/>
        </w:numPr>
        <w:rPr>
          <w:rFonts w:eastAsiaTheme="minorEastAsia"/>
          <w:noProof/>
        </w:rPr>
      </w:pPr>
      <w:r w:rsidRPr="00D5221C">
        <w:rPr>
          <w:rFonts w:eastAsiaTheme="minorEastAsia"/>
          <w:noProof/>
        </w:rPr>
        <w:t>Weicker, Karsten, HTWK Leipzig</w:t>
      </w:r>
    </w:p>
    <w:p w:rsidR="00342117" w:rsidRDefault="00342117">
      <w:pPr>
        <w:rPr>
          <w:rFonts w:ascii="Arial" w:eastAsiaTheme="minorEastAsia" w:hAnsi="Arial" w:cs="Arial"/>
          <w:noProof/>
          <w:sz w:val="24"/>
          <w:szCs w:val="24"/>
          <w:lang w:eastAsia="de-DE"/>
        </w:rPr>
      </w:pPr>
      <w:r>
        <w:rPr>
          <w:rFonts w:ascii="Arial" w:eastAsiaTheme="minorEastAsia" w:hAnsi="Arial" w:cs="Arial"/>
          <w:noProof/>
          <w:sz w:val="24"/>
          <w:szCs w:val="24"/>
          <w:lang w:eastAsia="de-DE"/>
        </w:rPr>
        <w:br w:type="page"/>
      </w:r>
    </w:p>
    <w:p w:rsidR="00D5221C" w:rsidRPr="00D5221C" w:rsidRDefault="00D5221C" w:rsidP="00D5221C">
      <w:pPr>
        <w:pStyle w:val="bodytext"/>
        <w:spacing w:before="0" w:beforeAutospacing="0" w:after="0" w:afterAutospacing="0"/>
        <w:jc w:val="center"/>
        <w:rPr>
          <w:b/>
          <w:lang w:val="en-US"/>
        </w:rPr>
      </w:pPr>
      <w:proofErr w:type="spellStart"/>
      <w:r w:rsidRPr="00D5221C">
        <w:rPr>
          <w:b/>
          <w:lang w:val="en-US"/>
        </w:rPr>
        <w:lastRenderedPageBreak/>
        <w:t>Cf</w:t>
      </w:r>
      <w:r w:rsidR="00616865">
        <w:rPr>
          <w:b/>
          <w:lang w:val="en-US"/>
        </w:rPr>
        <w:t>P</w:t>
      </w:r>
      <w:proofErr w:type="spellEnd"/>
      <w:r w:rsidRPr="00D5221C">
        <w:rPr>
          <w:b/>
          <w:lang w:val="en-US"/>
        </w:rPr>
        <w:t xml:space="preserve"> - Call for </w:t>
      </w:r>
      <w:r w:rsidR="00616865">
        <w:rPr>
          <w:b/>
          <w:lang w:val="en-US"/>
        </w:rPr>
        <w:t>Paper</w:t>
      </w:r>
      <w:r w:rsidRPr="00D5221C">
        <w:rPr>
          <w:b/>
          <w:lang w:val="en-US"/>
        </w:rPr>
        <w:t xml:space="preserve"> for workshop </w:t>
      </w:r>
    </w:p>
    <w:p w:rsidR="00D5221C" w:rsidRPr="00D5221C" w:rsidRDefault="00D5221C" w:rsidP="00D5221C">
      <w:pPr>
        <w:pStyle w:val="bodytext"/>
        <w:spacing w:before="0" w:beforeAutospacing="0" w:after="0" w:afterAutospacing="0"/>
        <w:jc w:val="center"/>
        <w:rPr>
          <w:b/>
          <w:lang w:val="en-GB"/>
        </w:rPr>
      </w:pPr>
      <w:r w:rsidRPr="00D5221C">
        <w:rPr>
          <w:b/>
          <w:lang w:val="en-GB"/>
        </w:rPr>
        <w:t xml:space="preserve"> „Software Quality is like Beauty“</w:t>
      </w:r>
    </w:p>
    <w:p w:rsidR="00D5221C" w:rsidRPr="00D5221C" w:rsidRDefault="00616865" w:rsidP="00D5221C">
      <w:pPr>
        <w:pStyle w:val="bodytext"/>
        <w:spacing w:before="120" w:beforeAutospacing="0" w:after="120" w:afterAutospacing="0"/>
        <w:jc w:val="center"/>
        <w:rPr>
          <w:b/>
          <w:lang w:val="en-GB"/>
        </w:rPr>
      </w:pPr>
      <w:r>
        <w:rPr>
          <w:b/>
          <w:lang w:val="en-GB"/>
        </w:rPr>
        <w:t>Event</w:t>
      </w:r>
      <w:r w:rsidR="00D5221C" w:rsidRPr="00D5221C">
        <w:rPr>
          <w:b/>
          <w:lang w:val="en-GB"/>
        </w:rPr>
        <w:t xml:space="preserve"> take</w:t>
      </w:r>
      <w:r>
        <w:rPr>
          <w:b/>
          <w:lang w:val="en-GB"/>
        </w:rPr>
        <w:t>s</w:t>
      </w:r>
      <w:r w:rsidR="00D5221C" w:rsidRPr="00D5221C">
        <w:rPr>
          <w:b/>
          <w:lang w:val="en-GB"/>
        </w:rPr>
        <w:t xml:space="preserve"> place during the </w:t>
      </w:r>
      <w:proofErr w:type="spellStart"/>
      <w:r w:rsidR="00D5221C" w:rsidRPr="00D5221C">
        <w:rPr>
          <w:b/>
          <w:lang w:val="en-GB"/>
        </w:rPr>
        <w:t>FedCSIS</w:t>
      </w:r>
      <w:proofErr w:type="spellEnd"/>
      <w:r w:rsidR="00D5221C" w:rsidRPr="00D5221C">
        <w:rPr>
          <w:b/>
          <w:lang w:val="en-GB"/>
        </w:rPr>
        <w:t xml:space="preserve"> 2019 conference from 1</w:t>
      </w:r>
      <w:r w:rsidR="00F32E9A">
        <w:rPr>
          <w:b/>
          <w:lang w:val="en-GB"/>
        </w:rPr>
        <w:t>th</w:t>
      </w:r>
      <w:r w:rsidR="00D5221C" w:rsidRPr="00D5221C">
        <w:rPr>
          <w:b/>
          <w:lang w:val="en-GB"/>
        </w:rPr>
        <w:t xml:space="preserve"> </w:t>
      </w:r>
      <w:r w:rsidR="00F32E9A">
        <w:rPr>
          <w:b/>
          <w:lang w:val="en-GB"/>
        </w:rPr>
        <w:t>t</w:t>
      </w:r>
      <w:r w:rsidR="00D5221C" w:rsidRPr="00D5221C">
        <w:rPr>
          <w:b/>
          <w:lang w:val="en-GB"/>
        </w:rPr>
        <w:t xml:space="preserve">o </w:t>
      </w:r>
      <w:r w:rsidR="00F32E9A">
        <w:rPr>
          <w:b/>
          <w:lang w:val="en-GB"/>
        </w:rPr>
        <w:t>4th</w:t>
      </w:r>
      <w:r w:rsidR="00D5221C" w:rsidRPr="00D5221C">
        <w:rPr>
          <w:b/>
          <w:lang w:val="en-GB"/>
        </w:rPr>
        <w:t xml:space="preserve"> September 2019</w:t>
      </w:r>
      <w:r w:rsidR="00F32E9A">
        <w:rPr>
          <w:b/>
          <w:lang w:val="en-GB"/>
        </w:rPr>
        <w:t xml:space="preserve"> in Leipzig</w:t>
      </w:r>
      <w:r w:rsidR="00D5221C" w:rsidRPr="00D5221C">
        <w:rPr>
          <w:b/>
          <w:lang w:val="en-GB"/>
        </w:rPr>
        <w:t>.</w:t>
      </w:r>
    </w:p>
    <w:p w:rsidR="00D5221C" w:rsidRPr="00D5221C" w:rsidRDefault="00D5221C" w:rsidP="00D5221C">
      <w:pPr>
        <w:pStyle w:val="bodytext"/>
        <w:spacing w:before="0" w:beforeAutospacing="0" w:after="0" w:afterAutospacing="0"/>
        <w:jc w:val="both"/>
        <w:rPr>
          <w:lang w:val="en-GB"/>
        </w:rPr>
      </w:pPr>
      <w:r w:rsidRPr="00D5221C">
        <w:rPr>
          <w:lang w:val="en-GB"/>
        </w:rPr>
        <w:t>According to the GI formulated "Grand Challenges of Computer Science", our workshop deals with a current challenge of computer science, software quality. The workshop discusses the peculiarities of software, various methods and tools, software quality to measure and vis</w:t>
      </w:r>
      <w:r w:rsidRPr="00D5221C">
        <w:rPr>
          <w:lang w:val="en-GB"/>
        </w:rPr>
        <w:t>u</w:t>
      </w:r>
      <w:r w:rsidRPr="00D5221C">
        <w:rPr>
          <w:lang w:val="en-GB"/>
        </w:rPr>
        <w:t>alize, and the impact of software quality on IT security. It also has the goal of bringing t</w:t>
      </w:r>
      <w:r w:rsidRPr="00D5221C">
        <w:rPr>
          <w:lang w:val="en-GB"/>
        </w:rPr>
        <w:t>o</w:t>
      </w:r>
      <w:r w:rsidRPr="00D5221C">
        <w:rPr>
          <w:lang w:val="en-GB"/>
        </w:rPr>
        <w:t xml:space="preserve">gether partners for a "certified security" seal of approval for software and raising awareness of the issue with policymakers. Paper will be published in </w:t>
      </w:r>
      <w:proofErr w:type="spellStart"/>
      <w:r w:rsidRPr="00D5221C">
        <w:rPr>
          <w:lang w:val="en-GB"/>
        </w:rPr>
        <w:t>FedCSIS</w:t>
      </w:r>
      <w:proofErr w:type="spellEnd"/>
      <w:r w:rsidRPr="00D5221C">
        <w:rPr>
          <w:lang w:val="en-GB"/>
        </w:rPr>
        <w:t xml:space="preserve"> 2019 Proceedings in IEEE </w:t>
      </w:r>
      <w:proofErr w:type="spellStart"/>
      <w:r w:rsidRPr="00D5221C">
        <w:rPr>
          <w:lang w:val="en-GB"/>
        </w:rPr>
        <w:t>Xplore</w:t>
      </w:r>
      <w:proofErr w:type="spellEnd"/>
      <w:r w:rsidRPr="00D5221C">
        <w:rPr>
          <w:lang w:val="en-GB"/>
        </w:rPr>
        <w:t xml:space="preserve"> Digital Library and </w:t>
      </w:r>
      <w:proofErr w:type="spellStart"/>
      <w:r w:rsidRPr="00D5221C">
        <w:rPr>
          <w:lang w:val="en-GB"/>
        </w:rPr>
        <w:t>FedCSIS</w:t>
      </w:r>
      <w:proofErr w:type="spellEnd"/>
      <w:r w:rsidRPr="00D5221C">
        <w:rPr>
          <w:lang w:val="en-GB"/>
        </w:rPr>
        <w:t xml:space="preserve"> 2019 Proceedings in Web </w:t>
      </w:r>
      <w:proofErr w:type="gramStart"/>
      <w:r w:rsidRPr="00D5221C">
        <w:rPr>
          <w:lang w:val="en-GB"/>
        </w:rPr>
        <w:t>Of</w:t>
      </w:r>
      <w:proofErr w:type="gramEnd"/>
      <w:r w:rsidRPr="00D5221C">
        <w:rPr>
          <w:lang w:val="en-GB"/>
        </w:rPr>
        <w:t xml:space="preserve"> Science.</w:t>
      </w:r>
      <w:r w:rsidR="00D70D17">
        <w:rPr>
          <w:lang w:val="en-GB"/>
        </w:rPr>
        <w:t xml:space="preserve"> You find add</w:t>
      </w:r>
      <w:r w:rsidR="00D70D17">
        <w:rPr>
          <w:lang w:val="en-GB"/>
        </w:rPr>
        <w:t>i</w:t>
      </w:r>
      <w:r w:rsidR="00D70D17">
        <w:rPr>
          <w:lang w:val="en-GB"/>
        </w:rPr>
        <w:t xml:space="preserve">tional information under </w:t>
      </w:r>
      <w:hyperlink r:id="rId9" w:history="1">
        <w:r w:rsidR="0052108C" w:rsidRPr="00645084">
          <w:rPr>
            <w:rStyle w:val="Hyperlink"/>
            <w:lang w:val="en-GB"/>
          </w:rPr>
          <w:t>www.fedcsis.org</w:t>
        </w:r>
      </w:hyperlink>
      <w:r w:rsidR="0052108C">
        <w:rPr>
          <w:lang w:val="en-GB"/>
        </w:rPr>
        <w:t xml:space="preserve"> </w:t>
      </w:r>
      <w:r w:rsidR="00D70D17">
        <w:rPr>
          <w:lang w:val="en-GB"/>
        </w:rPr>
        <w:t>.</w:t>
      </w:r>
    </w:p>
    <w:p w:rsidR="00D5221C" w:rsidRPr="00D5221C" w:rsidRDefault="00D5221C" w:rsidP="00342117">
      <w:pPr>
        <w:pStyle w:val="StandardWeb"/>
        <w:rPr>
          <w:b/>
          <w:bCs/>
          <w:color w:val="000000"/>
          <w:lang w:val="en-GB"/>
        </w:rPr>
      </w:pPr>
      <w:r w:rsidRPr="00D5221C">
        <w:rPr>
          <w:b/>
          <w:bCs/>
          <w:color w:val="000000"/>
          <w:lang w:val="en-GB"/>
        </w:rPr>
        <w:t>Important Dates:</w:t>
      </w:r>
    </w:p>
    <w:p w:rsidR="00342117" w:rsidRPr="00D5221C" w:rsidRDefault="00342117" w:rsidP="00342117">
      <w:pPr>
        <w:pStyle w:val="StandardWeb"/>
        <w:rPr>
          <w:color w:val="000000"/>
          <w:lang w:val="en-GB"/>
        </w:rPr>
      </w:pPr>
      <w:r w:rsidRPr="00D5221C">
        <w:rPr>
          <w:b/>
          <w:bCs/>
          <w:color w:val="000000"/>
          <w:lang w:val="en-GB"/>
        </w:rPr>
        <w:t>Paper submission (sharp / no extension):</w:t>
      </w:r>
      <w:r w:rsidR="00D5221C" w:rsidRPr="00D5221C">
        <w:rPr>
          <w:b/>
          <w:bCs/>
          <w:color w:val="000000"/>
          <w:lang w:val="en-GB"/>
        </w:rPr>
        <w:t xml:space="preserve"> </w:t>
      </w:r>
      <w:r w:rsidRPr="00D5221C">
        <w:rPr>
          <w:color w:val="000000"/>
          <w:lang w:val="en-GB"/>
        </w:rPr>
        <w:t>May 14, 2019</w:t>
      </w:r>
      <w:r w:rsidRPr="00D5221C">
        <w:rPr>
          <w:color w:val="000000"/>
          <w:lang w:val="en-GB"/>
        </w:rPr>
        <w:br/>
      </w:r>
      <w:r w:rsidRPr="00D5221C">
        <w:rPr>
          <w:b/>
          <w:bCs/>
          <w:color w:val="000000"/>
          <w:lang w:val="en-GB"/>
        </w:rPr>
        <w:t>Position paper submission:</w:t>
      </w:r>
      <w:r w:rsidR="00D5221C" w:rsidRPr="00D5221C">
        <w:rPr>
          <w:color w:val="000000"/>
          <w:lang w:val="en-GB"/>
        </w:rPr>
        <w:t xml:space="preserve"> </w:t>
      </w:r>
      <w:r w:rsidRPr="00D5221C">
        <w:rPr>
          <w:color w:val="000000"/>
          <w:lang w:val="en-GB"/>
        </w:rPr>
        <w:t>June 4, 2019</w:t>
      </w:r>
      <w:r w:rsidRPr="00D5221C">
        <w:rPr>
          <w:color w:val="000000"/>
          <w:lang w:val="en-GB"/>
        </w:rPr>
        <w:br/>
      </w:r>
      <w:r w:rsidRPr="00D5221C">
        <w:rPr>
          <w:b/>
          <w:bCs/>
          <w:color w:val="000000"/>
          <w:lang w:val="en-GB"/>
        </w:rPr>
        <w:t>Author notification:</w:t>
      </w:r>
      <w:r w:rsidR="00D5221C" w:rsidRPr="00D5221C">
        <w:rPr>
          <w:color w:val="000000"/>
          <w:lang w:val="en-GB"/>
        </w:rPr>
        <w:t xml:space="preserve"> </w:t>
      </w:r>
      <w:r w:rsidRPr="00D5221C">
        <w:rPr>
          <w:color w:val="000000"/>
          <w:lang w:val="en-GB"/>
        </w:rPr>
        <w:t>June 25, 2019</w:t>
      </w:r>
      <w:r w:rsidRPr="00D5221C">
        <w:rPr>
          <w:color w:val="000000"/>
          <w:lang w:val="en-GB"/>
        </w:rPr>
        <w:br/>
      </w:r>
      <w:r w:rsidRPr="00D5221C">
        <w:rPr>
          <w:b/>
          <w:bCs/>
          <w:color w:val="000000"/>
          <w:lang w:val="en-GB"/>
        </w:rPr>
        <w:t>Final paper submission and registration:</w:t>
      </w:r>
      <w:r w:rsidR="00D5221C" w:rsidRPr="00D5221C">
        <w:rPr>
          <w:color w:val="000000"/>
          <w:lang w:val="en-GB"/>
        </w:rPr>
        <w:t xml:space="preserve"> </w:t>
      </w:r>
      <w:r w:rsidRPr="00D5221C">
        <w:rPr>
          <w:color w:val="000000"/>
          <w:lang w:val="en-GB"/>
        </w:rPr>
        <w:t>July 10, 2019</w:t>
      </w:r>
      <w:r w:rsidRPr="00D5221C">
        <w:rPr>
          <w:color w:val="000000"/>
          <w:lang w:val="en-GB"/>
        </w:rPr>
        <w:br/>
      </w:r>
      <w:r w:rsidRPr="00D5221C">
        <w:rPr>
          <w:b/>
          <w:bCs/>
          <w:color w:val="000000"/>
          <w:lang w:val="en-GB"/>
        </w:rPr>
        <w:t>Final deadline for discounted fee:</w:t>
      </w:r>
      <w:r w:rsidR="00D5221C" w:rsidRPr="00D5221C">
        <w:rPr>
          <w:color w:val="000000"/>
          <w:lang w:val="en-GB"/>
        </w:rPr>
        <w:t xml:space="preserve"> </w:t>
      </w:r>
      <w:r w:rsidRPr="00D5221C">
        <w:rPr>
          <w:color w:val="000000"/>
          <w:lang w:val="en-GB"/>
        </w:rPr>
        <w:t>August 1, 2019</w:t>
      </w:r>
      <w:r w:rsidRPr="00D5221C">
        <w:rPr>
          <w:color w:val="000000"/>
          <w:lang w:val="en-GB"/>
        </w:rPr>
        <w:br/>
      </w:r>
      <w:r w:rsidRPr="00D5221C">
        <w:rPr>
          <w:b/>
          <w:bCs/>
          <w:color w:val="000000"/>
          <w:lang w:val="en-GB"/>
        </w:rPr>
        <w:t>Conference date:</w:t>
      </w:r>
      <w:r w:rsidR="00D5221C" w:rsidRPr="00D5221C">
        <w:rPr>
          <w:color w:val="000000"/>
          <w:lang w:val="en-GB"/>
        </w:rPr>
        <w:t xml:space="preserve"> </w:t>
      </w:r>
      <w:r w:rsidRPr="00D5221C">
        <w:rPr>
          <w:color w:val="000000"/>
          <w:lang w:val="en-GB"/>
        </w:rPr>
        <w:t>September 1-4, 2019</w:t>
      </w:r>
    </w:p>
    <w:p w:rsidR="00342117" w:rsidRPr="00CB31B9" w:rsidRDefault="00D5221C">
      <w:pPr>
        <w:rPr>
          <w:rFonts w:ascii="Times New Roman" w:hAnsi="Times New Roman" w:cs="Times New Roman"/>
          <w:b/>
          <w:sz w:val="24"/>
          <w:szCs w:val="24"/>
          <w:lang w:val="en-GB"/>
        </w:rPr>
      </w:pPr>
      <w:r w:rsidRPr="00CB31B9">
        <w:rPr>
          <w:rFonts w:ascii="Times New Roman" w:hAnsi="Times New Roman" w:cs="Times New Roman"/>
          <w:b/>
          <w:sz w:val="24"/>
          <w:szCs w:val="24"/>
          <w:lang w:val="en-GB"/>
        </w:rPr>
        <w:t xml:space="preserve">Event Chairs: </w:t>
      </w:r>
    </w:p>
    <w:p w:rsidR="00D5221C" w:rsidRPr="00D5221C" w:rsidRDefault="00D5221C" w:rsidP="00D5221C">
      <w:pPr>
        <w:numPr>
          <w:ilvl w:val="0"/>
          <w:numId w:val="4"/>
        </w:numPr>
        <w:shd w:val="clear" w:color="auto" w:fill="FFFFFF"/>
        <w:spacing w:before="100" w:beforeAutospacing="1" w:after="100" w:afterAutospacing="1" w:line="240" w:lineRule="auto"/>
        <w:ind w:left="426"/>
        <w:rPr>
          <w:rFonts w:ascii="Times New Roman" w:eastAsia="Times New Roman" w:hAnsi="Times New Roman" w:cs="Times New Roman"/>
          <w:color w:val="000000"/>
          <w:sz w:val="24"/>
          <w:szCs w:val="24"/>
          <w:lang w:val="en-GB" w:eastAsia="de-DE"/>
        </w:rPr>
      </w:pPr>
      <w:r w:rsidRPr="00D5221C">
        <w:rPr>
          <w:rFonts w:ascii="Times New Roman" w:eastAsia="Times New Roman" w:hAnsi="Times New Roman" w:cs="Times New Roman"/>
          <w:color w:val="000000"/>
          <w:sz w:val="24"/>
          <w:szCs w:val="24"/>
          <w:lang w:val="en-GB" w:eastAsia="de-DE"/>
        </w:rPr>
        <w:t>Radomski, Sabine, HfTL, Germany</w:t>
      </w:r>
    </w:p>
    <w:p w:rsidR="00D5221C" w:rsidRPr="005F1892" w:rsidRDefault="00F67ED5" w:rsidP="00D5221C">
      <w:pPr>
        <w:numPr>
          <w:ilvl w:val="0"/>
          <w:numId w:val="4"/>
        </w:numPr>
        <w:shd w:val="clear" w:color="auto" w:fill="FFFFFF"/>
        <w:spacing w:before="100" w:beforeAutospacing="1" w:after="100" w:afterAutospacing="1" w:line="240" w:lineRule="auto"/>
        <w:ind w:left="426"/>
        <w:rPr>
          <w:rFonts w:ascii="Times New Roman" w:eastAsia="Times New Roman" w:hAnsi="Times New Roman" w:cs="Times New Roman"/>
          <w:color w:val="000000"/>
          <w:sz w:val="24"/>
          <w:szCs w:val="24"/>
          <w:lang w:eastAsia="de-DE"/>
        </w:rPr>
      </w:pPr>
      <w:hyperlink r:id="rId10" w:history="1">
        <w:r w:rsidR="00D5221C" w:rsidRPr="005F1892">
          <w:rPr>
            <w:rFonts w:ascii="Times New Roman" w:eastAsia="Times New Roman" w:hAnsi="Times New Roman" w:cs="Times New Roman"/>
            <w:sz w:val="24"/>
            <w:szCs w:val="24"/>
            <w:lang w:eastAsia="de-DE"/>
          </w:rPr>
          <w:t>Sowa, Aleksandra</w:t>
        </w:r>
      </w:hyperlink>
      <w:r w:rsidR="00D5221C" w:rsidRPr="005F1892">
        <w:rPr>
          <w:rFonts w:ascii="Times New Roman" w:eastAsia="Times New Roman" w:hAnsi="Times New Roman" w:cs="Times New Roman"/>
          <w:sz w:val="24"/>
          <w:szCs w:val="24"/>
          <w:lang w:eastAsia="de-DE"/>
        </w:rPr>
        <w:t>,</w:t>
      </w:r>
      <w:r w:rsidR="00D5221C" w:rsidRPr="005F1892">
        <w:rPr>
          <w:rFonts w:ascii="Times New Roman" w:eastAsia="Times New Roman" w:hAnsi="Times New Roman" w:cs="Times New Roman"/>
          <w:color w:val="000000"/>
          <w:sz w:val="24"/>
          <w:szCs w:val="24"/>
          <w:lang w:eastAsia="de-DE"/>
        </w:rPr>
        <w:t xml:space="preserve"> FG Informationssicherheit, ISACA Germany Chapter e.V., Germany</w:t>
      </w:r>
    </w:p>
    <w:p w:rsidR="00D5221C" w:rsidRPr="00CB31B9" w:rsidRDefault="00CB31B9">
      <w:pPr>
        <w:rPr>
          <w:rFonts w:ascii="Times New Roman" w:hAnsi="Times New Roman" w:cs="Times New Roman"/>
          <w:b/>
          <w:sz w:val="24"/>
          <w:szCs w:val="24"/>
          <w:lang w:val="en-GB"/>
        </w:rPr>
      </w:pPr>
      <w:r w:rsidRPr="00CB31B9">
        <w:rPr>
          <w:rFonts w:ascii="Times New Roman" w:hAnsi="Times New Roman" w:cs="Times New Roman"/>
          <w:b/>
          <w:sz w:val="24"/>
          <w:szCs w:val="24"/>
          <w:lang w:val="en-GB"/>
        </w:rPr>
        <w:t>Program Committee:</w:t>
      </w:r>
    </w:p>
    <w:p w:rsidR="00CB31B9" w:rsidRPr="00BA289E" w:rsidRDefault="00CB31B9" w:rsidP="00BA289E">
      <w:pPr>
        <w:pStyle w:val="Listenabsatz"/>
        <w:numPr>
          <w:ilvl w:val="0"/>
          <w:numId w:val="7"/>
        </w:numPr>
        <w:shd w:val="clear" w:color="auto" w:fill="FFFFFF"/>
        <w:spacing w:before="100" w:beforeAutospacing="1" w:after="100" w:afterAutospacing="1"/>
        <w:ind w:left="426"/>
        <w:rPr>
          <w:rFonts w:eastAsia="Times New Roman"/>
          <w:color w:val="000000"/>
        </w:rPr>
      </w:pPr>
      <w:r w:rsidRPr="00BA289E">
        <w:rPr>
          <w:rFonts w:eastAsia="Times New Roman"/>
          <w:color w:val="000000"/>
        </w:rPr>
        <w:t>Fiebig, Daniele, Prof. für SWE, Germany</w:t>
      </w:r>
    </w:p>
    <w:p w:rsidR="00CB31B9" w:rsidRPr="00BA289E" w:rsidRDefault="00CB31B9" w:rsidP="00BA289E">
      <w:pPr>
        <w:pStyle w:val="Listenabsatz"/>
        <w:numPr>
          <w:ilvl w:val="0"/>
          <w:numId w:val="7"/>
        </w:numPr>
        <w:shd w:val="clear" w:color="auto" w:fill="FFFFFF"/>
        <w:spacing w:before="100" w:beforeAutospacing="1" w:after="100" w:afterAutospacing="1"/>
        <w:ind w:left="426"/>
        <w:rPr>
          <w:rFonts w:eastAsia="Times New Roman"/>
          <w:color w:val="000000"/>
          <w:lang w:val="en-US"/>
        </w:rPr>
      </w:pPr>
      <w:r w:rsidRPr="00BA289E">
        <w:rPr>
          <w:rFonts w:eastAsia="Times New Roman"/>
          <w:color w:val="000000"/>
          <w:lang w:val="en-US"/>
        </w:rPr>
        <w:t>Heinemann, Andreas, Competence Center for Applied Security Technology, CAST e.V.</w:t>
      </w:r>
    </w:p>
    <w:p w:rsidR="00CB31B9" w:rsidRPr="00BA289E" w:rsidRDefault="00CB31B9" w:rsidP="00BA289E">
      <w:pPr>
        <w:pStyle w:val="Listenabsatz"/>
        <w:numPr>
          <w:ilvl w:val="0"/>
          <w:numId w:val="7"/>
        </w:numPr>
        <w:shd w:val="clear" w:color="auto" w:fill="FFFFFF"/>
        <w:spacing w:before="100" w:beforeAutospacing="1" w:after="100" w:afterAutospacing="1"/>
        <w:ind w:left="426"/>
        <w:rPr>
          <w:rFonts w:eastAsia="Times New Roman"/>
          <w:color w:val="000000"/>
        </w:rPr>
      </w:pPr>
      <w:r w:rsidRPr="00BA289E">
        <w:rPr>
          <w:rFonts w:eastAsia="Times New Roman"/>
          <w:color w:val="000000"/>
        </w:rPr>
        <w:t>Janotta, Adrian, Geschäftsführer Janotta Partner</w:t>
      </w:r>
      <w:r w:rsidR="00616865">
        <w:rPr>
          <w:rFonts w:eastAsia="Times New Roman"/>
          <w:color w:val="000000"/>
        </w:rPr>
        <w:t xml:space="preserve"> Security</w:t>
      </w:r>
      <w:r w:rsidRPr="00BA289E">
        <w:rPr>
          <w:rFonts w:eastAsia="Times New Roman"/>
          <w:color w:val="000000"/>
        </w:rPr>
        <w:t xml:space="preserve"> </w:t>
      </w:r>
      <w:r w:rsidR="00616865">
        <w:rPr>
          <w:rFonts w:eastAsia="Times New Roman"/>
          <w:color w:val="000000"/>
        </w:rPr>
        <w:t>Consulting</w:t>
      </w:r>
    </w:p>
    <w:p w:rsidR="00CB31B9" w:rsidRPr="00BA289E" w:rsidRDefault="00CB31B9" w:rsidP="00BA289E">
      <w:pPr>
        <w:pStyle w:val="Listenabsatz"/>
        <w:numPr>
          <w:ilvl w:val="0"/>
          <w:numId w:val="7"/>
        </w:numPr>
        <w:shd w:val="clear" w:color="auto" w:fill="FFFFFF"/>
        <w:spacing w:before="100" w:beforeAutospacing="1" w:after="100" w:afterAutospacing="1"/>
        <w:ind w:left="426"/>
        <w:rPr>
          <w:rFonts w:eastAsia="Times New Roman"/>
          <w:color w:val="000000"/>
        </w:rPr>
      </w:pPr>
      <w:r w:rsidRPr="00BA289E">
        <w:rPr>
          <w:rFonts w:eastAsia="Times New Roman"/>
          <w:color w:val="000000"/>
        </w:rPr>
        <w:t xml:space="preserve">Lilienthal, Carola, Geschäftsführerin WPS </w:t>
      </w:r>
      <w:proofErr w:type="spellStart"/>
      <w:r w:rsidRPr="00BA289E">
        <w:rPr>
          <w:rFonts w:eastAsia="Times New Roman"/>
          <w:color w:val="000000"/>
        </w:rPr>
        <w:t>Workplace</w:t>
      </w:r>
      <w:proofErr w:type="spellEnd"/>
      <w:r w:rsidRPr="00BA289E">
        <w:rPr>
          <w:rFonts w:eastAsia="Times New Roman"/>
          <w:color w:val="000000"/>
        </w:rPr>
        <w:t xml:space="preserve"> Solutions GmbH</w:t>
      </w:r>
    </w:p>
    <w:p w:rsidR="00CB31B9" w:rsidRPr="00BA289E" w:rsidRDefault="00CB31B9" w:rsidP="00BA289E">
      <w:pPr>
        <w:pStyle w:val="Listenabsatz"/>
        <w:numPr>
          <w:ilvl w:val="0"/>
          <w:numId w:val="7"/>
        </w:numPr>
        <w:shd w:val="clear" w:color="auto" w:fill="FFFFFF"/>
        <w:spacing w:before="100" w:beforeAutospacing="1" w:after="100" w:afterAutospacing="1"/>
        <w:ind w:left="426"/>
        <w:rPr>
          <w:rFonts w:eastAsia="Times New Roman"/>
          <w:color w:val="000000"/>
          <w:lang w:val="en-US"/>
        </w:rPr>
      </w:pPr>
      <w:r w:rsidRPr="00BA289E">
        <w:rPr>
          <w:rFonts w:eastAsia="Times New Roman"/>
          <w:color w:val="000000"/>
          <w:lang w:val="en-US"/>
        </w:rPr>
        <w:t>Mohs, Joa</w:t>
      </w:r>
      <w:r w:rsidR="00616865">
        <w:rPr>
          <w:rFonts w:eastAsia="Times New Roman"/>
          <w:color w:val="000000"/>
          <w:lang w:val="en-US"/>
        </w:rPr>
        <w:t>c</w:t>
      </w:r>
      <w:r w:rsidRPr="00BA289E">
        <w:rPr>
          <w:rFonts w:eastAsia="Times New Roman"/>
          <w:color w:val="000000"/>
          <w:lang w:val="en-US"/>
        </w:rPr>
        <w:t>him, Partner Cyber &amp; Privacy, PwC WPG</w:t>
      </w:r>
    </w:p>
    <w:p w:rsidR="00CB31B9" w:rsidRPr="00BA289E" w:rsidRDefault="00CB31B9" w:rsidP="00BA289E">
      <w:pPr>
        <w:pStyle w:val="Listenabsatz"/>
        <w:numPr>
          <w:ilvl w:val="0"/>
          <w:numId w:val="7"/>
        </w:numPr>
        <w:shd w:val="clear" w:color="auto" w:fill="FFFFFF"/>
        <w:spacing w:before="100" w:beforeAutospacing="1" w:after="100" w:afterAutospacing="1"/>
        <w:ind w:left="426"/>
        <w:rPr>
          <w:rFonts w:eastAsia="Times New Roman"/>
          <w:color w:val="000000"/>
        </w:rPr>
      </w:pPr>
      <w:r w:rsidRPr="00BA289E">
        <w:rPr>
          <w:rFonts w:eastAsia="Times New Roman"/>
          <w:color w:val="000000"/>
        </w:rPr>
        <w:t>Rzepus, Thomas, FLYACTS GmbH // DIE APP-AGENTUR  </w:t>
      </w:r>
    </w:p>
    <w:p w:rsidR="00CB31B9" w:rsidRPr="00BA289E" w:rsidRDefault="00CB31B9" w:rsidP="00BA289E">
      <w:pPr>
        <w:pStyle w:val="Listenabsatz"/>
        <w:numPr>
          <w:ilvl w:val="0"/>
          <w:numId w:val="7"/>
        </w:numPr>
        <w:shd w:val="clear" w:color="auto" w:fill="FFFFFF"/>
        <w:spacing w:before="100" w:beforeAutospacing="1" w:after="100" w:afterAutospacing="1"/>
        <w:ind w:left="426"/>
        <w:rPr>
          <w:rFonts w:eastAsia="Times New Roman"/>
          <w:color w:val="000000"/>
        </w:rPr>
      </w:pPr>
      <w:r w:rsidRPr="00BA289E">
        <w:rPr>
          <w:rFonts w:eastAsia="Times New Roman"/>
          <w:color w:val="000000"/>
        </w:rPr>
        <w:t xml:space="preserve">Lawicki, </w:t>
      </w:r>
      <w:r w:rsidR="00F67ED5" w:rsidRPr="00BA289E">
        <w:rPr>
          <w:rFonts w:eastAsia="Times New Roman"/>
          <w:color w:val="000000"/>
        </w:rPr>
        <w:t>Tomasz</w:t>
      </w:r>
      <w:r w:rsidR="00F67ED5">
        <w:rPr>
          <w:rFonts w:eastAsia="Times New Roman"/>
          <w:color w:val="000000"/>
        </w:rPr>
        <w:t>,</w:t>
      </w:r>
      <w:bookmarkStart w:id="0" w:name="_GoBack"/>
      <w:bookmarkEnd w:id="0"/>
      <w:r w:rsidR="00F67ED5" w:rsidRPr="00BA289E">
        <w:rPr>
          <w:rFonts w:eastAsia="Times New Roman"/>
          <w:color w:val="000000"/>
        </w:rPr>
        <w:t xml:space="preserve"> </w:t>
      </w:r>
      <w:r w:rsidR="005F1892" w:rsidRPr="00BA289E">
        <w:rPr>
          <w:rFonts w:eastAsia="Times New Roman"/>
          <w:color w:val="000000"/>
        </w:rPr>
        <w:t>Schwerhoff Consultants GmbH</w:t>
      </w:r>
    </w:p>
    <w:p w:rsidR="00CB31B9" w:rsidRPr="00BA289E" w:rsidRDefault="00CB31B9" w:rsidP="00BA289E">
      <w:pPr>
        <w:pStyle w:val="Listenabsatz"/>
        <w:numPr>
          <w:ilvl w:val="0"/>
          <w:numId w:val="7"/>
        </w:numPr>
        <w:shd w:val="clear" w:color="auto" w:fill="FFFFFF"/>
        <w:spacing w:before="100" w:beforeAutospacing="1" w:after="100" w:afterAutospacing="1"/>
        <w:ind w:left="426"/>
        <w:rPr>
          <w:rFonts w:eastAsia="Times New Roman"/>
          <w:color w:val="000000"/>
        </w:rPr>
      </w:pPr>
      <w:r w:rsidRPr="00BA289E">
        <w:rPr>
          <w:rFonts w:eastAsia="Times New Roman"/>
          <w:color w:val="000000"/>
        </w:rPr>
        <w:t>Ullmann, Markus, Bundesamt für Sicherheit in der Informationstechnik (BSI)</w:t>
      </w:r>
    </w:p>
    <w:p w:rsidR="00CB31B9" w:rsidRPr="00BA289E" w:rsidRDefault="00CB31B9" w:rsidP="00BA289E">
      <w:pPr>
        <w:pStyle w:val="Listenabsatz"/>
        <w:numPr>
          <w:ilvl w:val="0"/>
          <w:numId w:val="7"/>
        </w:numPr>
        <w:shd w:val="clear" w:color="auto" w:fill="FFFFFF"/>
        <w:spacing w:before="100" w:beforeAutospacing="1" w:after="100" w:afterAutospacing="1"/>
        <w:ind w:left="426"/>
        <w:rPr>
          <w:rFonts w:eastAsia="Times New Roman"/>
          <w:color w:val="000000"/>
        </w:rPr>
      </w:pPr>
      <w:r w:rsidRPr="00BA289E">
        <w:rPr>
          <w:rFonts w:eastAsia="Times New Roman"/>
          <w:color w:val="000000"/>
        </w:rPr>
        <w:t>Weicker, Karsten, HTWK Leipzig</w:t>
      </w:r>
    </w:p>
    <w:p w:rsidR="00CB31B9" w:rsidRPr="00CB31B9" w:rsidRDefault="00CB31B9">
      <w:pPr>
        <w:rPr>
          <w:rFonts w:ascii="Times New Roman" w:hAnsi="Times New Roman" w:cs="Times New Roman"/>
          <w:sz w:val="24"/>
          <w:szCs w:val="24"/>
          <w:lang w:val="en-GB"/>
        </w:rPr>
      </w:pPr>
    </w:p>
    <w:sectPr w:rsidR="00CB31B9" w:rsidRPr="00CB31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D6167"/>
    <w:multiLevelType w:val="hybridMultilevel"/>
    <w:tmpl w:val="194485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29990DB2"/>
    <w:multiLevelType w:val="multilevel"/>
    <w:tmpl w:val="0E9C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352BAE"/>
    <w:multiLevelType w:val="hybridMultilevel"/>
    <w:tmpl w:val="F6444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E9F65A6"/>
    <w:multiLevelType w:val="hybridMultilevel"/>
    <w:tmpl w:val="B6766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1590F00"/>
    <w:multiLevelType w:val="multilevel"/>
    <w:tmpl w:val="4A60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6A4CF3"/>
    <w:multiLevelType w:val="hybridMultilevel"/>
    <w:tmpl w:val="98127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AC3611D"/>
    <w:multiLevelType w:val="multilevel"/>
    <w:tmpl w:val="CC9E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D5"/>
    <w:rsid w:val="0000506B"/>
    <w:rsid w:val="0002388C"/>
    <w:rsid w:val="0012528E"/>
    <w:rsid w:val="002A53E5"/>
    <w:rsid w:val="003250C5"/>
    <w:rsid w:val="00342117"/>
    <w:rsid w:val="00437AB7"/>
    <w:rsid w:val="004E7A08"/>
    <w:rsid w:val="0052108C"/>
    <w:rsid w:val="005323C7"/>
    <w:rsid w:val="005E2EEE"/>
    <w:rsid w:val="005F1892"/>
    <w:rsid w:val="00616865"/>
    <w:rsid w:val="006C6C77"/>
    <w:rsid w:val="006F451C"/>
    <w:rsid w:val="006F64A2"/>
    <w:rsid w:val="008545F3"/>
    <w:rsid w:val="00855A4C"/>
    <w:rsid w:val="00870D51"/>
    <w:rsid w:val="008C6F93"/>
    <w:rsid w:val="008F3AF7"/>
    <w:rsid w:val="008F3ED5"/>
    <w:rsid w:val="00913E49"/>
    <w:rsid w:val="009A618D"/>
    <w:rsid w:val="009F5002"/>
    <w:rsid w:val="00A3473E"/>
    <w:rsid w:val="00B962A6"/>
    <w:rsid w:val="00BA289E"/>
    <w:rsid w:val="00C33606"/>
    <w:rsid w:val="00C55DDD"/>
    <w:rsid w:val="00CB31B9"/>
    <w:rsid w:val="00D5221C"/>
    <w:rsid w:val="00D70D17"/>
    <w:rsid w:val="00D8166B"/>
    <w:rsid w:val="00E534BA"/>
    <w:rsid w:val="00E76376"/>
    <w:rsid w:val="00E817AA"/>
    <w:rsid w:val="00EB2B2A"/>
    <w:rsid w:val="00EF6D63"/>
    <w:rsid w:val="00F067E0"/>
    <w:rsid w:val="00F32E9A"/>
    <w:rsid w:val="00F67785"/>
    <w:rsid w:val="00F67ED5"/>
    <w:rsid w:val="00FB2A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8F3ED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F3ED5"/>
    <w:pPr>
      <w:spacing w:after="0" w:line="240" w:lineRule="auto"/>
      <w:ind w:left="720"/>
    </w:pPr>
    <w:rPr>
      <w:rFonts w:ascii="Times New Roman" w:hAnsi="Times New Roman" w:cs="Times New Roman"/>
      <w:sz w:val="24"/>
      <w:szCs w:val="24"/>
      <w:lang w:eastAsia="de-DE"/>
    </w:rPr>
  </w:style>
  <w:style w:type="character" w:styleId="Hyperlink">
    <w:name w:val="Hyperlink"/>
    <w:basedOn w:val="Absatz-Standardschriftart"/>
    <w:uiPriority w:val="99"/>
    <w:unhideWhenUsed/>
    <w:rsid w:val="009F5002"/>
    <w:rPr>
      <w:color w:val="0000FF"/>
      <w:u w:val="single"/>
    </w:rPr>
  </w:style>
  <w:style w:type="paragraph" w:styleId="StandardWeb">
    <w:name w:val="Normal (Web)"/>
    <w:basedOn w:val="Standard"/>
    <w:uiPriority w:val="99"/>
    <w:unhideWhenUsed/>
    <w:rsid w:val="009F5002"/>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9F50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8F3ED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F3ED5"/>
    <w:pPr>
      <w:spacing w:after="0" w:line="240" w:lineRule="auto"/>
      <w:ind w:left="720"/>
    </w:pPr>
    <w:rPr>
      <w:rFonts w:ascii="Times New Roman" w:hAnsi="Times New Roman" w:cs="Times New Roman"/>
      <w:sz w:val="24"/>
      <w:szCs w:val="24"/>
      <w:lang w:eastAsia="de-DE"/>
    </w:rPr>
  </w:style>
  <w:style w:type="character" w:styleId="Hyperlink">
    <w:name w:val="Hyperlink"/>
    <w:basedOn w:val="Absatz-Standardschriftart"/>
    <w:uiPriority w:val="99"/>
    <w:unhideWhenUsed/>
    <w:rsid w:val="009F5002"/>
    <w:rPr>
      <w:color w:val="0000FF"/>
      <w:u w:val="single"/>
    </w:rPr>
  </w:style>
  <w:style w:type="paragraph" w:styleId="StandardWeb">
    <w:name w:val="Normal (Web)"/>
    <w:basedOn w:val="Standard"/>
    <w:uiPriority w:val="99"/>
    <w:unhideWhenUsed/>
    <w:rsid w:val="009F5002"/>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9F50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617">
      <w:bodyDiv w:val="1"/>
      <w:marLeft w:val="0"/>
      <w:marRight w:val="0"/>
      <w:marTop w:val="0"/>
      <w:marBottom w:val="0"/>
      <w:divBdr>
        <w:top w:val="none" w:sz="0" w:space="0" w:color="auto"/>
        <w:left w:val="none" w:sz="0" w:space="0" w:color="auto"/>
        <w:bottom w:val="none" w:sz="0" w:space="0" w:color="auto"/>
        <w:right w:val="none" w:sz="0" w:space="0" w:color="auto"/>
      </w:divBdr>
    </w:div>
    <w:div w:id="257444528">
      <w:bodyDiv w:val="1"/>
      <w:marLeft w:val="0"/>
      <w:marRight w:val="0"/>
      <w:marTop w:val="0"/>
      <w:marBottom w:val="0"/>
      <w:divBdr>
        <w:top w:val="none" w:sz="0" w:space="0" w:color="auto"/>
        <w:left w:val="none" w:sz="0" w:space="0" w:color="auto"/>
        <w:bottom w:val="none" w:sz="0" w:space="0" w:color="auto"/>
        <w:right w:val="none" w:sz="0" w:space="0" w:color="auto"/>
      </w:divBdr>
    </w:div>
    <w:div w:id="624240117">
      <w:bodyDiv w:val="1"/>
      <w:marLeft w:val="0"/>
      <w:marRight w:val="0"/>
      <w:marTop w:val="0"/>
      <w:marBottom w:val="0"/>
      <w:divBdr>
        <w:top w:val="none" w:sz="0" w:space="0" w:color="auto"/>
        <w:left w:val="none" w:sz="0" w:space="0" w:color="auto"/>
        <w:bottom w:val="none" w:sz="0" w:space="0" w:color="auto"/>
        <w:right w:val="none" w:sz="0" w:space="0" w:color="auto"/>
      </w:divBdr>
    </w:div>
    <w:div w:id="625282388">
      <w:bodyDiv w:val="1"/>
      <w:marLeft w:val="0"/>
      <w:marRight w:val="0"/>
      <w:marTop w:val="0"/>
      <w:marBottom w:val="0"/>
      <w:divBdr>
        <w:top w:val="none" w:sz="0" w:space="0" w:color="auto"/>
        <w:left w:val="none" w:sz="0" w:space="0" w:color="auto"/>
        <w:bottom w:val="none" w:sz="0" w:space="0" w:color="auto"/>
        <w:right w:val="none" w:sz="0" w:space="0" w:color="auto"/>
      </w:divBdr>
    </w:div>
    <w:div w:id="777603067">
      <w:bodyDiv w:val="1"/>
      <w:marLeft w:val="0"/>
      <w:marRight w:val="0"/>
      <w:marTop w:val="0"/>
      <w:marBottom w:val="0"/>
      <w:divBdr>
        <w:top w:val="none" w:sz="0" w:space="0" w:color="auto"/>
        <w:left w:val="none" w:sz="0" w:space="0" w:color="auto"/>
        <w:bottom w:val="none" w:sz="0" w:space="0" w:color="auto"/>
        <w:right w:val="none" w:sz="0" w:space="0" w:color="auto"/>
      </w:divBdr>
    </w:div>
    <w:div w:id="908080134">
      <w:bodyDiv w:val="1"/>
      <w:marLeft w:val="0"/>
      <w:marRight w:val="0"/>
      <w:marTop w:val="0"/>
      <w:marBottom w:val="0"/>
      <w:divBdr>
        <w:top w:val="none" w:sz="0" w:space="0" w:color="auto"/>
        <w:left w:val="none" w:sz="0" w:space="0" w:color="auto"/>
        <w:bottom w:val="none" w:sz="0" w:space="0" w:color="auto"/>
        <w:right w:val="none" w:sz="0" w:space="0" w:color="auto"/>
      </w:divBdr>
    </w:div>
    <w:div w:id="138224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sec2019@fedcsis.org" TargetMode="External"/><Relationship Id="rId3" Type="http://schemas.microsoft.com/office/2007/relationships/stylesWithEffects" Target="stylesWithEffects.xml"/><Relationship Id="rId7" Type="http://schemas.openxmlformats.org/officeDocument/2006/relationships/hyperlink" Target="https://www.theeuropean.de/aleksandra-sowa--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dCSIS.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heeuropean.de/aleksandra-sowa--2;" TargetMode="External"/><Relationship Id="rId4" Type="http://schemas.openxmlformats.org/officeDocument/2006/relationships/settings" Target="settings.xml"/><Relationship Id="rId9" Type="http://schemas.openxmlformats.org/officeDocument/2006/relationships/hyperlink" Target="http://www.fedcsis.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3731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Sabine</dc:creator>
  <cp:lastModifiedBy>Sabine Radomski</cp:lastModifiedBy>
  <cp:revision>16</cp:revision>
  <cp:lastPrinted>2019-02-05T18:38:00Z</cp:lastPrinted>
  <dcterms:created xsi:type="dcterms:W3CDTF">2019-02-01T12:48:00Z</dcterms:created>
  <dcterms:modified xsi:type="dcterms:W3CDTF">2019-02-05T18:38:00Z</dcterms:modified>
</cp:coreProperties>
</file>